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</w:tblGrid>
      <w:tr w:rsidR="001B559A" w:rsidRPr="00C97846" w:rsidTr="00BE15E3">
        <w:tc>
          <w:tcPr>
            <w:tcW w:w="14626" w:type="dxa"/>
            <w:gridSpan w:val="7"/>
          </w:tcPr>
          <w:p w:rsidR="001B559A" w:rsidRPr="00C97846" w:rsidRDefault="001B559A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noProof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6.1pt;margin-top:12.75pt;width:108.25pt;height:70.35pt;z-index:-251658240" wrapcoords="-90 0 -90 21323 21600 21323 21600 0 -90 0" fillcolor="window">
                  <v:imagedata r:id="rId4" o:title=""/>
                  <w10:wrap type="tight" side="right"/>
                </v:shape>
                <o:OLEObject Type="Embed" ProgID="Word.Picture.8" ShapeID="_x0000_s1026" DrawAspect="Content" ObjectID="_1647758077" r:id="rId5"/>
              </w:objec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Street Lane Primary School </w:t>
            </w:r>
            <w:r w:rsidR="00732211" w:rsidRPr="00C9784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Writing</w:t>
            </w:r>
            <w:r w:rsidRPr="00C9784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Progression Map</w:t>
            </w:r>
          </w:p>
          <w:p w:rsidR="001B559A" w:rsidRPr="00C97846" w:rsidRDefault="001B559A" w:rsidP="00BE15E3">
            <w:pPr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en-GB"/>
              </w:rPr>
            </w:pPr>
          </w:p>
          <w:p w:rsidR="001B559A" w:rsidRPr="00C97846" w:rsidRDefault="001B559A" w:rsidP="00BE15E3">
            <w:pPr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</w:pPr>
            <w:r w:rsidRPr="00C9784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>“Each and every child is special to us. Throughout their learning journey we aim to develop self-belief, confidence, positive well-being and independence in a culture of mutual respect. We want our children to be the best that they can be”.</w:t>
            </w:r>
          </w:p>
          <w:p w:rsidR="001B559A" w:rsidRPr="00C97846" w:rsidRDefault="001B559A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B559A" w:rsidRPr="00C97846" w:rsidTr="00BE15E3">
        <w:tc>
          <w:tcPr>
            <w:tcW w:w="14626" w:type="dxa"/>
            <w:gridSpan w:val="7"/>
            <w:shd w:val="clear" w:color="auto" w:fill="FF0000"/>
          </w:tcPr>
          <w:p w:rsidR="001B559A" w:rsidRPr="00C97846" w:rsidRDefault="005070D1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</w:rPr>
              <w:t>Spelling</w:t>
            </w:r>
          </w:p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B559A" w:rsidRPr="00C97846" w:rsidTr="00BE15E3">
        <w:tc>
          <w:tcPr>
            <w:tcW w:w="2055" w:type="dxa"/>
          </w:tcPr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B33D6" w:rsidRPr="00C97846" w:rsidTr="00BE15E3">
        <w:tc>
          <w:tcPr>
            <w:tcW w:w="2055" w:type="dxa"/>
          </w:tcPr>
          <w:p w:rsidR="002B3ABC" w:rsidRDefault="002B3ABC" w:rsidP="002B3AB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 can use my phonetic knowledge to write words in ways which match their spoken sounds</w:t>
            </w:r>
          </w:p>
          <w:p w:rsidR="002B3ABC" w:rsidRDefault="002B3ABC" w:rsidP="002B3ABC">
            <w:pPr>
              <w:rPr>
                <w:rFonts w:cstheme="minorHAnsi"/>
                <w:sz w:val="20"/>
                <w:szCs w:val="20"/>
              </w:rPr>
            </w:pPr>
          </w:p>
          <w:p w:rsidR="002B3ABC" w:rsidRDefault="002B3ABC" w:rsidP="002B3AB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spell some common irregular words suitable to my phonic phase</w:t>
            </w:r>
          </w:p>
          <w:p w:rsidR="002B3ABC" w:rsidRDefault="002B3ABC" w:rsidP="002B3ABC">
            <w:pPr>
              <w:rPr>
                <w:rFonts w:cstheme="minorHAnsi"/>
                <w:sz w:val="20"/>
                <w:szCs w:val="20"/>
              </w:rPr>
            </w:pPr>
          </w:p>
          <w:p w:rsidR="00BB33D6" w:rsidRPr="00C97846" w:rsidRDefault="002B3ABC" w:rsidP="002B3A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spell words, some of which are spelt correctly, other which are phonetically plausible.</w:t>
            </w:r>
          </w:p>
        </w:tc>
        <w:tc>
          <w:tcPr>
            <w:tcW w:w="2055" w:type="dxa"/>
          </w:tcPr>
          <w:p w:rsidR="00BB33D6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identify known phonemes in unfamiliar words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syllables to divide words when spelling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what I know about alternative phonemes to narrow down the possibilities for accurate spelling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the spelling rule for adding –s –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es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to verbs in the 3</w:t>
            </w:r>
            <w:r w:rsidRPr="00C97846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rd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person singular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 can name all letters of the alphabet in order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the letter names to show alternative spellings of the same phoneme</w:t>
            </w:r>
          </w:p>
        </w:tc>
        <w:tc>
          <w:tcPr>
            <w:tcW w:w="2056" w:type="dxa"/>
          </w:tcPr>
          <w:p w:rsidR="00BB33D6" w:rsidRPr="00C97846" w:rsidRDefault="00DD3598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segment spoken words in to phonemes and represent them with graphemes</w:t>
            </w:r>
          </w:p>
          <w:p w:rsidR="00DD3598" w:rsidRPr="00C97846" w:rsidRDefault="00DD3598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3598" w:rsidRPr="00C97846" w:rsidRDefault="00DD3598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spell words with alternative spellings including a few common homophones</w:t>
            </w:r>
          </w:p>
          <w:p w:rsidR="00DD3598" w:rsidRPr="00C97846" w:rsidRDefault="00DD3598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3598" w:rsidRPr="00C97846" w:rsidRDefault="00DD3598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spell longer words using suffixes such as –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ment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–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ful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– ness –less – 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ly</w:t>
            </w:r>
            <w:proofErr w:type="spellEnd"/>
          </w:p>
          <w:p w:rsidR="00DD3598" w:rsidRPr="00C97846" w:rsidRDefault="00DD3598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3598" w:rsidRPr="00C97846" w:rsidRDefault="00DD3598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my knowledge of alternative phonemes to narrow down the possibilities for accurate spelling</w:t>
            </w:r>
          </w:p>
          <w:p w:rsidR="00DD3598" w:rsidRPr="00C97846" w:rsidRDefault="00DD3598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3598" w:rsidRPr="00C97846" w:rsidRDefault="00DD3598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can identify phonemes in unfamiliar words and use syllables to divide words </w:t>
            </w:r>
          </w:p>
        </w:tc>
        <w:tc>
          <w:tcPr>
            <w:tcW w:w="2056" w:type="dxa"/>
          </w:tcPr>
          <w:p w:rsidR="00BB33D6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spell words with additional prefixes and suffixes and understand how to add them to root words.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bookmarkStart w:id="0" w:name="_GoBack"/>
            <w:bookmarkEnd w:id="0"/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recognise and spell homophones.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the first two or three letters of a word to check its spelling in a dictionary.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spell words which are in a family correctly.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can spell the commonly 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mis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-spelt words from the Y3/4 word list.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identify the root in longer words.</w:t>
            </w:r>
          </w:p>
        </w:tc>
        <w:tc>
          <w:tcPr>
            <w:tcW w:w="2056" w:type="dxa"/>
          </w:tcPr>
          <w:p w:rsidR="00BB33D6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spell words with prefixes and suffixes and can add them to root words.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recognise and spell homophones.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the first two or three letters of a word to check a spelling in a dictionary.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 xml:space="preserve">spell the commonly </w:t>
            </w:r>
            <w:proofErr w:type="spellStart"/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mis</w:t>
            </w:r>
            <w:proofErr w:type="spellEnd"/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-spelt words from the Y3/4 word list</w:t>
            </w:r>
          </w:p>
        </w:tc>
        <w:tc>
          <w:tcPr>
            <w:tcW w:w="2056" w:type="dxa"/>
          </w:tcPr>
          <w:p w:rsidR="00BB33D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form verbs with prefixes.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convert nouns or adjectives into verbs by adding a suffix.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understand the rules for adding prefixes and suffixes.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spell words with silent letters.</w:t>
            </w: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distinguish between homophones and other words which are often confused.</w:t>
            </w: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 xml:space="preserve">can spell the commonly </w:t>
            </w:r>
            <w:proofErr w:type="spellStart"/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mis</w:t>
            </w:r>
            <w:proofErr w:type="spellEnd"/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-spelt words from the Y5/6 word list.</w:t>
            </w: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the first 3 or 4 letters of a word to check spelling, meaning or both in a dictionary.</w:t>
            </w: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I can use a thesaurus.</w:t>
            </w:r>
          </w:p>
          <w:p w:rsidR="00C97846" w:rsidRPr="00C97846" w:rsidRDefault="00C97846" w:rsidP="00C97846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C978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a range of spelling strategies.</w:t>
            </w:r>
          </w:p>
        </w:tc>
        <w:tc>
          <w:tcPr>
            <w:tcW w:w="2292" w:type="dxa"/>
          </w:tcPr>
          <w:p w:rsidR="00BB33D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convert verbs into nouns by adding a suffix.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distinguish between homophones and other words which are often confused.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can spell the commonly 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mis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-spelt words from the Y5/6 word list.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understand that the spelling of some words need to be learnt specifically.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any dictionary or thesaurus.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a range of spelling strategies.</w:t>
            </w:r>
          </w:p>
        </w:tc>
      </w:tr>
      <w:tr w:rsidR="005070D1" w:rsidRPr="00C97846" w:rsidTr="005070D1">
        <w:tc>
          <w:tcPr>
            <w:tcW w:w="14626" w:type="dxa"/>
            <w:gridSpan w:val="7"/>
            <w:shd w:val="clear" w:color="auto" w:fill="FF0000"/>
          </w:tcPr>
          <w:p w:rsidR="005070D1" w:rsidRPr="00C97846" w:rsidRDefault="005070D1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</w:rPr>
              <w:t>Handwriting</w:t>
            </w:r>
          </w:p>
          <w:p w:rsidR="005070D1" w:rsidRPr="00C97846" w:rsidRDefault="005070D1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070D1" w:rsidRPr="00C97846" w:rsidTr="00BE15E3"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5070D1" w:rsidRPr="00C97846" w:rsidTr="00BE15E3">
        <w:tc>
          <w:tcPr>
            <w:tcW w:w="2055" w:type="dxa"/>
          </w:tcPr>
          <w:p w:rsidR="005070D1" w:rsidRDefault="00656D07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form recognizable letters.</w:t>
            </w:r>
          </w:p>
          <w:p w:rsidR="00656D07" w:rsidRDefault="00656D07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56D07" w:rsidRDefault="00656D07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hold and use a pencil effectively. </w:t>
            </w:r>
          </w:p>
          <w:p w:rsidR="00656D07" w:rsidRDefault="00656D07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56D07" w:rsidRPr="00C97846" w:rsidRDefault="00656D07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Most of my letters are correctly formed.</w:t>
            </w:r>
          </w:p>
        </w:tc>
        <w:tc>
          <w:tcPr>
            <w:tcW w:w="2055" w:type="dxa"/>
          </w:tcPr>
          <w:p w:rsidR="005070D1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sit correctly at a table, holding a pencil comfortably and correctly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form lower case letters in the correct direction, starting and finishing in the correct place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form capital letters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form digits 0-9</w:t>
            </w:r>
          </w:p>
        </w:tc>
        <w:tc>
          <w:tcPr>
            <w:tcW w:w="2056" w:type="dxa"/>
          </w:tcPr>
          <w:p w:rsidR="005070D1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form lower case letters of the correct size relative to one another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begin to use some of the diagonal and horizontal strokes needed to join letters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show that I know which letters are best left unjoined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use capital letter and digits of the correct size, orientation and relationship to one another and to lower case letters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use spacing between words that reflects the size of the letters</w:t>
            </w:r>
          </w:p>
        </w:tc>
        <w:tc>
          <w:tcPr>
            <w:tcW w:w="2056" w:type="dxa"/>
          </w:tcPr>
          <w:p w:rsidR="005070D1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the diagonal and horizontal strokes that are needed to join letters.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understand which letters should be left unjoined.</w:t>
            </w:r>
          </w:p>
        </w:tc>
        <w:tc>
          <w:tcPr>
            <w:tcW w:w="2056" w:type="dxa"/>
          </w:tcPr>
          <w:p w:rsidR="005070D1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the diagonal and horizontal strokes that are needed to join letters.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understand which letters should be left unjoined.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My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handwriting is legible and consistent; down strokes of letters are parallel and equidistant; lines of writing are spaced sufficiently so that ascenders and descenders of letters do not touch.</w:t>
            </w:r>
          </w:p>
        </w:tc>
        <w:tc>
          <w:tcPr>
            <w:tcW w:w="2056" w:type="dxa"/>
          </w:tcPr>
          <w:p w:rsidR="005070D1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choose the style of handwriting to use when given a choice.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choose the handwriting that is best suited for a specific task.</w:t>
            </w:r>
          </w:p>
        </w:tc>
        <w:tc>
          <w:tcPr>
            <w:tcW w:w="2292" w:type="dxa"/>
          </w:tcPr>
          <w:p w:rsidR="005070D1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choose the style of handwriting to use when given a choice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choose the handwriting that is best suited for a specific task.</w:t>
            </w:r>
          </w:p>
        </w:tc>
      </w:tr>
      <w:tr w:rsidR="005070D1" w:rsidRPr="00C97846" w:rsidTr="005070D1">
        <w:tc>
          <w:tcPr>
            <w:tcW w:w="14626" w:type="dxa"/>
            <w:gridSpan w:val="7"/>
            <w:shd w:val="clear" w:color="auto" w:fill="FF0000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</w:rPr>
              <w:t>Composition</w:t>
            </w:r>
          </w:p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070D1" w:rsidRPr="00C97846" w:rsidTr="00BE15E3"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5070D1" w:rsidRPr="00C97846" w:rsidTr="00BE15E3">
        <w:tc>
          <w:tcPr>
            <w:tcW w:w="2055" w:type="dxa"/>
          </w:tcPr>
          <w:p w:rsidR="005070D1" w:rsidRPr="00C97846" w:rsidRDefault="005070D1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5070D1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compose a sentence orally before writing it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sequence sentences in chronological order to recount an event or experience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re-read what I have written to check it makes sense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leave space between words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know how the prefix – un can be added to words to change the meaning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the suffixes –s –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es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–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ed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–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ing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within my writing</w:t>
            </w:r>
          </w:p>
        </w:tc>
        <w:tc>
          <w:tcPr>
            <w:tcW w:w="2056" w:type="dxa"/>
          </w:tcPr>
          <w:p w:rsidR="005070D1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write narratives about personal experiences and those of others, both real and fictional.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write for different purposes, including real events.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plan and discuss the content of writing and record my ideas.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am able to orally rehearse structured sentences or sequences of sentences.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evaluate my own writing independently, with friends and with an adult.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proof-read to check for errors in spelling, grammar and punctuation.</w:t>
            </w:r>
          </w:p>
        </w:tc>
        <w:tc>
          <w:tcPr>
            <w:tcW w:w="2056" w:type="dxa"/>
          </w:tcPr>
          <w:p w:rsidR="005070D1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discuss models of writing, noting its structure, grammatical features and use of vocabulary.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compose sentences using a wider range of structures.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write a narrative with a clear structure, setting, characters and plot.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proofErr w:type="gram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proofErr w:type="spellEnd"/>
            <w:proofErr w:type="gram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can produce non-narrative writing using simple 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organisational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devices such as headings and sub-headings.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suggest improvements to my own writing and that of others.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make improvements to grammar, vocabulary and punctuation.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a range of sentences with more than one clause by using a range of conjunctions.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the perfect form of verbs to mark the relationship of time and cause.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proof-read to check for errors in spelling and punctuation.</w:t>
            </w:r>
          </w:p>
        </w:tc>
        <w:tc>
          <w:tcPr>
            <w:tcW w:w="2056" w:type="dxa"/>
          </w:tcPr>
          <w:p w:rsidR="005070D1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compose sentences using a range of sentence structures.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orally rehearse a sentence or a sequence of sentences.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write a narrative with a clear structure, setting and plot.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improve my writing by changing grammar and vocabulary to improve consistency.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use a range of sentences which have more than one clause.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appropriate nouns and pronouns within and across sentences to support cohesion and avoid repetition.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direct speech in my writing and punctuate it correctly.</w:t>
            </w:r>
          </w:p>
        </w:tc>
        <w:tc>
          <w:tcPr>
            <w:tcW w:w="2056" w:type="dxa"/>
          </w:tcPr>
          <w:p w:rsidR="005070D1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discuss the audience and purpose of the writing.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start sentences in different ways.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 xml:space="preserve">can use the correct features and sentence structure matched to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lastRenderedPageBreak/>
              <w:t>the text type we are working on.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develop characters through action and dialogue.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establish a viewpoint as the writer through commenting on characters and events.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grammar and vocabulary to create an impact on the reader.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stylistic devices to create effects in writing.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add well-chosen detail to interest the reader.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summarise a paragraph.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organise my writing into paragraphs to show different information or events.</w:t>
            </w:r>
          </w:p>
        </w:tc>
        <w:tc>
          <w:tcPr>
            <w:tcW w:w="2292" w:type="dxa"/>
          </w:tcPr>
          <w:p w:rsidR="005070D1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identify the audience for and purpose of the writing.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choose the appropriate form and register for the audience and purpose of the writing.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grammatical structures and features and choose vocabulary appropriate to the audience, purpose and degree of formality to make meaning clear and create effect.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a range of sentence starters to create specific effects.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developed noun phrases to add detail to sentences.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the passive voice to present information with a different emphasis.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commas to mark phrases and clauses.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sustain and develop ideas logically in narrative and non-narrative writing.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character, dialogue and action to advance events in narrative writing.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summarise a text, conveying key information in writing.</w:t>
            </w:r>
          </w:p>
        </w:tc>
      </w:tr>
      <w:tr w:rsidR="005070D1" w:rsidRPr="00C97846" w:rsidTr="005070D1">
        <w:tc>
          <w:tcPr>
            <w:tcW w:w="14626" w:type="dxa"/>
            <w:gridSpan w:val="7"/>
            <w:shd w:val="clear" w:color="auto" w:fill="FF0000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</w:rPr>
              <w:t>Sentence Structure</w:t>
            </w:r>
          </w:p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070D1" w:rsidRPr="00C97846" w:rsidTr="00BE15E3"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5070D1" w:rsidRPr="00C97846" w:rsidTr="00BE15E3">
        <w:tc>
          <w:tcPr>
            <w:tcW w:w="2055" w:type="dxa"/>
          </w:tcPr>
          <w:p w:rsidR="005070D1" w:rsidRPr="00C97846" w:rsidRDefault="005070D1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5070D1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combine words to make a sentence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join two sentences using ‘and’</w:t>
            </w:r>
          </w:p>
        </w:tc>
        <w:tc>
          <w:tcPr>
            <w:tcW w:w="2056" w:type="dxa"/>
          </w:tcPr>
          <w:p w:rsidR="005070D1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subordination and co-ordination.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expanded noun phrases.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say how the grammatical patterns in a sentence indicate its function.</w:t>
            </w:r>
          </w:p>
        </w:tc>
        <w:tc>
          <w:tcPr>
            <w:tcW w:w="2056" w:type="dxa"/>
          </w:tcPr>
          <w:p w:rsidR="005070D1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can express time, place and cause by using conjunctions,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adverbs and prepositions.</w:t>
            </w:r>
          </w:p>
        </w:tc>
        <w:tc>
          <w:tcPr>
            <w:tcW w:w="2056" w:type="dxa"/>
          </w:tcPr>
          <w:p w:rsidR="005070D1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 xml:space="preserve">can use noun phrases which are expanded by adding modifying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lastRenderedPageBreak/>
              <w:t>adjectives, nouns and preposition phrases.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fronted adverbials.</w:t>
            </w:r>
          </w:p>
        </w:tc>
        <w:tc>
          <w:tcPr>
            <w:tcW w:w="2056" w:type="dxa"/>
          </w:tcPr>
          <w:p w:rsidR="005070D1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relative clauses.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lastRenderedPageBreak/>
              <w:t xml:space="preserve">I can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use adverbs or modal verbs to indicate a degree of possibility.</w:t>
            </w:r>
          </w:p>
        </w:tc>
        <w:tc>
          <w:tcPr>
            <w:tcW w:w="2292" w:type="dxa"/>
          </w:tcPr>
          <w:p w:rsidR="005070D1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the passive voice.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vary sentence structure to suit formal and informal writing.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070D1" w:rsidRPr="00C97846" w:rsidTr="005070D1">
        <w:tc>
          <w:tcPr>
            <w:tcW w:w="14626" w:type="dxa"/>
            <w:gridSpan w:val="7"/>
            <w:shd w:val="clear" w:color="auto" w:fill="FF0000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</w:rPr>
              <w:t>Text Structure</w:t>
            </w:r>
          </w:p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070D1" w:rsidRPr="00C97846" w:rsidTr="00BE15E3"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5070D1" w:rsidRPr="00C97846" w:rsidTr="00BE15E3">
        <w:tc>
          <w:tcPr>
            <w:tcW w:w="2055" w:type="dxa"/>
          </w:tcPr>
          <w:p w:rsidR="005070D1" w:rsidRPr="00C97846" w:rsidRDefault="005070D1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5070D1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can sequence sentences to form a 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nar</w:t>
            </w:r>
            <w:r w:rsidR="00594053" w:rsidRPr="00C97846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ative</w:t>
            </w:r>
            <w:proofErr w:type="spellEnd"/>
          </w:p>
        </w:tc>
        <w:tc>
          <w:tcPr>
            <w:tcW w:w="2056" w:type="dxa"/>
          </w:tcPr>
          <w:p w:rsidR="005070D1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consistently use the present tense and past tense correctly.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the progressive forms of verbs in the present and past tense.</w:t>
            </w:r>
          </w:p>
        </w:tc>
        <w:tc>
          <w:tcPr>
            <w:tcW w:w="2056" w:type="dxa"/>
          </w:tcPr>
          <w:p w:rsidR="005070D1" w:rsidRPr="00C97846" w:rsidRDefault="00594053" w:rsidP="0059405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am starting to use paragraphs.</w:t>
            </w:r>
          </w:p>
          <w:p w:rsidR="00594053" w:rsidRPr="00C97846" w:rsidRDefault="00594053" w:rsidP="0059405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59405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headings and sub headings.</w:t>
            </w:r>
          </w:p>
          <w:p w:rsidR="00594053" w:rsidRPr="00C97846" w:rsidRDefault="00594053" w:rsidP="0059405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59405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the present perfect form of verbs instead of the simple past.</w:t>
            </w:r>
          </w:p>
        </w:tc>
        <w:tc>
          <w:tcPr>
            <w:tcW w:w="2056" w:type="dxa"/>
          </w:tcPr>
          <w:p w:rsidR="005070D1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write in paragraphs.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make an appropriate choice of pronoun and noun within and across sentences.</w:t>
            </w:r>
          </w:p>
          <w:p w:rsidR="001204E5" w:rsidRPr="00C97846" w:rsidRDefault="001204E5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1204E5" w:rsidRPr="00C97846" w:rsidRDefault="001204E5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5070D1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build cohesion between paragraphs.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use adverbials to link paragraphs.</w:t>
            </w:r>
          </w:p>
        </w:tc>
        <w:tc>
          <w:tcPr>
            <w:tcW w:w="2292" w:type="dxa"/>
          </w:tcPr>
          <w:p w:rsidR="005070D1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can use a variety of </w:t>
            </w:r>
            <w:proofErr w:type="spellStart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organisational</w:t>
            </w:r>
            <w:proofErr w:type="spellEnd"/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and presentational devices appropriate to the text type.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write in paragraphs which can clearly signal a change in subject, time, place or event.</w:t>
            </w:r>
          </w:p>
        </w:tc>
      </w:tr>
      <w:tr w:rsidR="005070D1" w:rsidRPr="00C97846" w:rsidTr="005070D1">
        <w:tc>
          <w:tcPr>
            <w:tcW w:w="14626" w:type="dxa"/>
            <w:gridSpan w:val="7"/>
            <w:shd w:val="clear" w:color="auto" w:fill="FF0000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</w:rPr>
              <w:t>Punctuation</w:t>
            </w:r>
          </w:p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070D1" w:rsidRPr="00C97846" w:rsidTr="00BE15E3"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5070D1" w:rsidRPr="00C97846" w:rsidTr="00BE15E3">
        <w:tc>
          <w:tcPr>
            <w:tcW w:w="2055" w:type="dxa"/>
          </w:tcPr>
          <w:p w:rsidR="005070D1" w:rsidRPr="00C97846" w:rsidRDefault="005070D1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separate words using finger spaces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capital letters to start  sentences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full stops to end sentences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a question mark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an exclamation mark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capital letters for names</w:t>
            </w: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30DA" w:rsidRPr="00C97846" w:rsidRDefault="006730DA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I can use ‘I’</w:t>
            </w:r>
          </w:p>
        </w:tc>
        <w:tc>
          <w:tcPr>
            <w:tcW w:w="2056" w:type="dxa"/>
          </w:tcPr>
          <w:p w:rsidR="005070D1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capital letters for names of people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, places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, days of the week and the personal pronoun ‘I’.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question marks and exclamation marks correctly.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commas to separate items in a list.</w:t>
            </w: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4053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apostrophes to show where letters are missing and to mark singular possession in nouns.</w:t>
            </w:r>
          </w:p>
        </w:tc>
        <w:tc>
          <w:tcPr>
            <w:tcW w:w="2056" w:type="dxa"/>
          </w:tcPr>
          <w:p w:rsidR="005070D1" w:rsidRPr="00C97846" w:rsidRDefault="00594053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inverted commas to punctuate direct speech.</w:t>
            </w:r>
          </w:p>
        </w:tc>
        <w:tc>
          <w:tcPr>
            <w:tcW w:w="2056" w:type="dxa"/>
          </w:tcPr>
          <w:p w:rsidR="005070D1" w:rsidRPr="00C97846" w:rsidRDefault="00480124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inverted commas and other punctuation to indicate direct speech.</w:t>
            </w:r>
          </w:p>
          <w:p w:rsidR="00480124" w:rsidRPr="00C97846" w:rsidRDefault="00480124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480124" w:rsidRPr="00C97846" w:rsidRDefault="00480124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apostrophes to mark plural possession.</w:t>
            </w:r>
          </w:p>
          <w:p w:rsidR="00480124" w:rsidRPr="00C97846" w:rsidRDefault="00480124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480124" w:rsidRPr="00C97846" w:rsidRDefault="00480124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can use commas after fronted adverbials.</w:t>
            </w:r>
          </w:p>
        </w:tc>
        <w:tc>
          <w:tcPr>
            <w:tcW w:w="2056" w:type="dxa"/>
          </w:tcPr>
          <w:p w:rsidR="005070D1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use brackets, dashes and commas to indicate parenthesis</w:t>
            </w:r>
          </w:p>
          <w:p w:rsidR="00C97846" w:rsidRPr="00C97846" w:rsidRDefault="00C97846" w:rsidP="00FF23EB">
            <w:pPr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Pr="00C97846">
              <w:rPr>
                <w:rFonts w:asciiTheme="majorHAnsi" w:eastAsia="+mn-ea" w:hAnsiTheme="majorHAnsi" w:cstheme="majorHAnsi"/>
                <w:color w:val="000000"/>
                <w:kern w:val="24"/>
                <w:sz w:val="20"/>
                <w:szCs w:val="20"/>
              </w:rPr>
              <w:t>use commas to clarify meaning or avoid ambiguity.</w:t>
            </w:r>
          </w:p>
        </w:tc>
        <w:tc>
          <w:tcPr>
            <w:tcW w:w="2292" w:type="dxa"/>
          </w:tcPr>
          <w:p w:rsidR="005070D1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the semi-colon, colon and dash.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use the colon to introduce a list and the semi-colon within lists.</w:t>
            </w: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7846" w:rsidRPr="00C97846" w:rsidRDefault="00C97846" w:rsidP="00FF23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C97846">
              <w:rPr>
                <w:rFonts w:asciiTheme="majorHAnsi" w:hAnsiTheme="majorHAnsi" w:cstheme="majorHAnsi"/>
                <w:sz w:val="20"/>
                <w:szCs w:val="20"/>
              </w:rPr>
              <w:t>can use a hyphen to avoid ambiguity.</w:t>
            </w:r>
          </w:p>
        </w:tc>
      </w:tr>
    </w:tbl>
    <w:p w:rsidR="00416864" w:rsidRPr="00C97846" w:rsidRDefault="00656D07">
      <w:pPr>
        <w:rPr>
          <w:rFonts w:asciiTheme="majorHAnsi" w:hAnsiTheme="majorHAnsi" w:cstheme="majorHAnsi"/>
          <w:sz w:val="20"/>
          <w:szCs w:val="20"/>
        </w:rPr>
      </w:pPr>
    </w:p>
    <w:sectPr w:rsidR="00416864" w:rsidRPr="00C97846" w:rsidSect="001B559A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B27"/>
    <w:rsid w:val="001204E5"/>
    <w:rsid w:val="001B559A"/>
    <w:rsid w:val="002B3ABC"/>
    <w:rsid w:val="00480124"/>
    <w:rsid w:val="005070D1"/>
    <w:rsid w:val="00594053"/>
    <w:rsid w:val="00602B27"/>
    <w:rsid w:val="00637543"/>
    <w:rsid w:val="00656D07"/>
    <w:rsid w:val="006730DA"/>
    <w:rsid w:val="00732211"/>
    <w:rsid w:val="008E4733"/>
    <w:rsid w:val="00917178"/>
    <w:rsid w:val="00BB33D6"/>
    <w:rsid w:val="00C97846"/>
    <w:rsid w:val="00DD3598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7FA209"/>
  <w15:chartTrackingRefBased/>
  <w15:docId w15:val="{BEBDE51E-E966-4A4E-B299-7C2AC272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5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5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customXml" Target="../customXml/item3.xml"/><Relationship Id="rId4" Type="http://schemas.openxmlformats.org/officeDocument/2006/relationships/image" Target="media/image1.emf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409CB7-5233-433C-9129-B736E39B0E49}"/>
</file>

<file path=customXml/itemProps2.xml><?xml version="1.0" encoding="utf-8"?>
<ds:datastoreItem xmlns:ds="http://schemas.openxmlformats.org/officeDocument/2006/customXml" ds:itemID="{558AFCE3-C44A-4679-9886-79295DBD4DDE}"/>
</file>

<file path=customXml/itemProps3.xml><?xml version="1.0" encoding="utf-8"?>
<ds:datastoreItem xmlns:ds="http://schemas.openxmlformats.org/officeDocument/2006/customXml" ds:itemID="{89FC5091-681D-43FC-B708-2DDD4A9FC0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1587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13</cp:revision>
  <dcterms:created xsi:type="dcterms:W3CDTF">2020-04-06T19:47:00Z</dcterms:created>
  <dcterms:modified xsi:type="dcterms:W3CDTF">2020-04-07T08:46:00Z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